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7705DB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18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 w:rsidR="00D802C7">
        <w:rPr>
          <w:rFonts w:ascii="Arial" w:eastAsia="BatangChe" w:hAnsi="Arial" w:cs="Arial"/>
          <w:sz w:val="24"/>
          <w:szCs w:val="24"/>
          <w:lang w:val="bs-Latn-BA"/>
        </w:rPr>
        <w:t>7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F816D2">
        <w:rPr>
          <w:rFonts w:ascii="Arial" w:eastAsia="BatangChe" w:hAnsi="Arial" w:cs="Arial"/>
          <w:sz w:val="24"/>
          <w:szCs w:val="24"/>
          <w:lang w:val="bs-Latn-BA"/>
        </w:rPr>
        <w:t>1306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  <w:r w:rsidR="00A15413">
        <w:rPr>
          <w:rFonts w:ascii="Arial" w:eastAsia="BatangChe" w:hAnsi="Arial" w:cs="Arial"/>
          <w:sz w:val="24"/>
          <w:szCs w:val="24"/>
          <w:lang w:val="bs-Latn-BA"/>
        </w:rPr>
        <w:t>-2</w:t>
      </w:r>
    </w:p>
    <w:p w:rsidR="00D94173" w:rsidRPr="004A2B79" w:rsidRDefault="00D94173" w:rsidP="00F273BF">
      <w:pPr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3139E1" w:rsidRDefault="00CD0D0C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POVJERENSTVA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CD0D0C">
        <w:rPr>
          <w:rFonts w:ascii="Arial" w:hAnsi="Arial" w:cs="Arial"/>
          <w:sz w:val="24"/>
          <w:szCs w:val="24"/>
          <w:lang w:val="hr-HR"/>
        </w:rPr>
        <w:t>Temeljem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CD0D0C">
        <w:rPr>
          <w:rFonts w:ascii="Arial" w:hAnsi="Arial" w:cs="Arial"/>
          <w:sz w:val="24"/>
          <w:szCs w:val="24"/>
          <w:lang w:val="hr-HR"/>
        </w:rPr>
        <w:t>k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CD0D0C">
        <w:rPr>
          <w:rFonts w:ascii="Arial" w:hAnsi="Arial" w:cs="Arial"/>
          <w:sz w:val="24"/>
          <w:szCs w:val="24"/>
          <w:lang w:val="hr-HR"/>
        </w:rPr>
        <w:t>s</w:t>
      </w:r>
      <w:r w:rsidR="00D94173" w:rsidRPr="004A2B79">
        <w:rPr>
          <w:rFonts w:ascii="Arial" w:hAnsi="Arial" w:cs="Arial"/>
          <w:sz w:val="24"/>
          <w:szCs w:val="24"/>
          <w:lang w:val="hr-HR"/>
        </w:rPr>
        <w:t>vezi s član</w:t>
      </w:r>
      <w:r w:rsidR="00CD0D0C">
        <w:rPr>
          <w:rFonts w:ascii="Arial" w:hAnsi="Arial" w:cs="Arial"/>
          <w:sz w:val="24"/>
          <w:szCs w:val="24"/>
          <w:lang w:val="hr-HR"/>
        </w:rPr>
        <w:t>kom 60. Poslovnika Zastup</w:t>
      </w:r>
      <w:r w:rsidR="00D94173" w:rsidRPr="004A2B7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57D37">
        <w:rPr>
          <w:rFonts w:ascii="Arial" w:hAnsi="Arial" w:cs="Arial"/>
          <w:b/>
          <w:sz w:val="24"/>
          <w:szCs w:val="24"/>
          <w:lang w:val="hr-HR"/>
        </w:rPr>
        <w:t>20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CD0D0C">
        <w:rPr>
          <w:rFonts w:ascii="Arial" w:hAnsi="Arial" w:cs="Arial"/>
          <w:b/>
          <w:sz w:val="24"/>
          <w:szCs w:val="24"/>
          <w:lang w:val="hr-HR"/>
        </w:rPr>
        <w:t>sjednicu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F273BF">
        <w:rPr>
          <w:rFonts w:ascii="Arial" w:hAnsi="Arial" w:cs="Arial"/>
          <w:b/>
          <w:sz w:val="24"/>
          <w:szCs w:val="24"/>
          <w:lang w:val="hr-HR"/>
        </w:rPr>
        <w:t>ponedjeljak, 25.07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F44B3F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3C06F0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CD0D0C">
        <w:rPr>
          <w:rFonts w:ascii="Arial" w:hAnsi="Arial" w:cs="Arial"/>
          <w:sz w:val="24"/>
          <w:szCs w:val="24"/>
          <w:lang w:val="hr-HR"/>
        </w:rPr>
        <w:t>ednica će biti održana u dvorani</w:t>
      </w:r>
      <w:r w:rsid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F273BF">
        <w:rPr>
          <w:rFonts w:ascii="Arial" w:hAnsi="Arial" w:cs="Arial"/>
          <w:sz w:val="24"/>
          <w:szCs w:val="24"/>
          <w:lang w:val="hr-HR"/>
        </w:rPr>
        <w:t>br. 319</w:t>
      </w:r>
      <w:r w:rsidR="00F44B3F">
        <w:rPr>
          <w:rFonts w:ascii="Arial" w:hAnsi="Arial" w:cs="Arial"/>
          <w:sz w:val="24"/>
          <w:szCs w:val="24"/>
          <w:lang w:val="hr-HR"/>
        </w:rPr>
        <w:t xml:space="preserve"> (III </w:t>
      </w:r>
      <w:r w:rsidR="00E22709">
        <w:rPr>
          <w:rFonts w:ascii="Arial" w:hAnsi="Arial" w:cs="Arial"/>
          <w:sz w:val="24"/>
          <w:szCs w:val="24"/>
          <w:lang w:val="hr-HR"/>
        </w:rPr>
        <w:t>k</w:t>
      </w:r>
      <w:r w:rsidR="00A20FA6">
        <w:rPr>
          <w:rFonts w:ascii="Arial" w:hAnsi="Arial" w:cs="Arial"/>
          <w:sz w:val="24"/>
          <w:szCs w:val="24"/>
          <w:lang w:val="hr-HR"/>
        </w:rPr>
        <w:t>at</w:t>
      </w:r>
      <w:r w:rsidR="00E22709">
        <w:rPr>
          <w:rFonts w:ascii="Arial" w:hAnsi="Arial" w:cs="Arial"/>
          <w:sz w:val="24"/>
          <w:szCs w:val="24"/>
          <w:lang w:val="hr-HR"/>
        </w:rPr>
        <w:t>, kod Ureda Predsjedatelja</w:t>
      </w:r>
      <w:r w:rsidR="00F76139">
        <w:rPr>
          <w:rFonts w:ascii="Arial" w:hAnsi="Arial" w:cs="Arial"/>
          <w:sz w:val="24"/>
          <w:szCs w:val="24"/>
          <w:lang w:val="hr-HR"/>
        </w:rPr>
        <w:t xml:space="preserve"> Zastup</w:t>
      </w:r>
      <w:r w:rsidR="003C06F0">
        <w:rPr>
          <w:rFonts w:ascii="Arial" w:hAnsi="Arial" w:cs="Arial"/>
          <w:sz w:val="24"/>
          <w:szCs w:val="24"/>
          <w:lang w:val="hr-HR"/>
        </w:rPr>
        <w:t>ničkog doma</w:t>
      </w:r>
      <w:r w:rsidR="00A20FA6">
        <w:rPr>
          <w:rFonts w:ascii="Arial" w:hAnsi="Arial" w:cs="Arial"/>
          <w:sz w:val="24"/>
          <w:szCs w:val="24"/>
          <w:lang w:val="hr-HR"/>
        </w:rPr>
        <w:t>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484CE5" w:rsidRPr="00D764E3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457D37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19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F76139">
        <w:rPr>
          <w:rFonts w:ascii="Arial" w:hAnsi="Arial" w:cs="Arial"/>
          <w:b/>
          <w:sz w:val="24"/>
          <w:szCs w:val="24"/>
          <w:lang w:val="hr-HR"/>
        </w:rPr>
        <w:t>sjednice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9E0420" w:rsidRDefault="009E0420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Razmatranje Inicijative za donošenje novog Zakona o zaštiti prava pripadnika nacionalnih manjina u Federaciji BiH</w:t>
      </w:r>
      <w:r w:rsidR="0050462F">
        <w:rPr>
          <w:rFonts w:ascii="Arial" w:hAnsi="Arial" w:cs="Arial"/>
          <w:b/>
          <w:sz w:val="24"/>
          <w:szCs w:val="24"/>
          <w:lang w:val="hr-HR"/>
        </w:rPr>
        <w:t xml:space="preserve"> (nacrt)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9E0420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F76139">
        <w:rPr>
          <w:rFonts w:ascii="Arial" w:hAnsi="Arial" w:cs="Arial"/>
          <w:b/>
          <w:sz w:val="24"/>
          <w:szCs w:val="24"/>
          <w:lang w:val="hr-HR"/>
        </w:rPr>
        <w:t>Prijedloga z</w:t>
      </w:r>
      <w:r w:rsidR="00457D37">
        <w:rPr>
          <w:rFonts w:ascii="Arial" w:hAnsi="Arial" w:cs="Arial"/>
          <w:b/>
          <w:sz w:val="24"/>
          <w:szCs w:val="24"/>
          <w:lang w:val="hr-HR"/>
        </w:rPr>
        <w:t>aključka o usvajanju pravila o korištenju rodno</w:t>
      </w:r>
      <w:r w:rsidR="003E31AC">
        <w:rPr>
          <w:rFonts w:ascii="Arial" w:hAnsi="Arial" w:cs="Arial"/>
          <w:b/>
          <w:sz w:val="24"/>
          <w:szCs w:val="24"/>
          <w:lang w:val="hr-HR"/>
        </w:rPr>
        <w:t xml:space="preserve"> osjetljivog jezika;</w:t>
      </w:r>
    </w:p>
    <w:p w:rsidR="00F273BF" w:rsidRDefault="00F273BF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</w:t>
      </w:r>
      <w:r w:rsidR="00D764E3">
        <w:rPr>
          <w:rFonts w:ascii="Arial" w:hAnsi="Arial" w:cs="Arial"/>
          <w:b/>
          <w:sz w:val="24"/>
          <w:szCs w:val="24"/>
          <w:lang w:val="hr-HR"/>
        </w:rPr>
        <w:t xml:space="preserve"> Razmatranje Godišnjeg izvješć</w:t>
      </w:r>
      <w:r>
        <w:rPr>
          <w:rFonts w:ascii="Arial" w:hAnsi="Arial" w:cs="Arial"/>
          <w:b/>
          <w:sz w:val="24"/>
          <w:szCs w:val="24"/>
          <w:lang w:val="hr-HR"/>
        </w:rPr>
        <w:t>a Institucije ombudsmana za ljudska prava BiH za 2021. godinu;</w:t>
      </w:r>
    </w:p>
    <w:p w:rsidR="00F273BF" w:rsidRDefault="00F273BF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5. Razmatranje dopisa Ombudsmana za ljudska prava BiH od 17.05.2022. godine (prava udomitelja);</w:t>
      </w:r>
    </w:p>
    <w:p w:rsidR="00715988" w:rsidRDefault="00F273BF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6</w:t>
      </w:r>
      <w:r w:rsidR="00B84861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D764E3">
        <w:rPr>
          <w:rFonts w:ascii="Arial" w:hAnsi="Arial" w:cs="Arial"/>
          <w:b/>
          <w:sz w:val="24"/>
          <w:szCs w:val="24"/>
          <w:lang w:val="hr-HR"/>
        </w:rPr>
        <w:t xml:space="preserve">Razmatranje podnesaka </w:t>
      </w:r>
      <w:r w:rsidR="003E31AC">
        <w:rPr>
          <w:rFonts w:ascii="Arial" w:hAnsi="Arial" w:cs="Arial"/>
          <w:b/>
          <w:sz w:val="24"/>
          <w:szCs w:val="24"/>
          <w:lang w:val="hr-HR"/>
        </w:rPr>
        <w:t>građana</w:t>
      </w:r>
      <w:r w:rsidR="00715988">
        <w:rPr>
          <w:rFonts w:ascii="Arial" w:hAnsi="Arial" w:cs="Arial"/>
          <w:b/>
          <w:sz w:val="24"/>
          <w:szCs w:val="24"/>
          <w:lang w:val="hr-HR"/>
        </w:rPr>
        <w:t>;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DD39AF">
        <w:rPr>
          <w:rFonts w:ascii="Arial" w:hAnsi="Arial" w:cs="Arial"/>
          <w:sz w:val="24"/>
          <w:szCs w:val="24"/>
          <w:lang w:val="hr-HR"/>
        </w:rPr>
        <w:t>zapisnika 19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 w:rsidR="00D764E3">
        <w:rPr>
          <w:rFonts w:ascii="Arial" w:hAnsi="Arial" w:cs="Arial"/>
          <w:sz w:val="24"/>
          <w:szCs w:val="24"/>
          <w:lang w:val="hr-HR"/>
        </w:rPr>
        <w:t xml:space="preserve"> Povjerenstva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C270F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="00D764E3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715988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="008C270F">
        <w:rPr>
          <w:rFonts w:ascii="Arial" w:hAnsi="Arial" w:cs="Arial"/>
          <w:sz w:val="24"/>
          <w:szCs w:val="24"/>
          <w:lang w:val="hr-HR"/>
        </w:rPr>
        <w:t>, v</w:t>
      </w:r>
      <w:bookmarkStart w:id="0" w:name="_GoBack"/>
      <w:bookmarkEnd w:id="0"/>
      <w:r w:rsidRPr="004A2B79">
        <w:rPr>
          <w:rFonts w:ascii="Arial" w:hAnsi="Arial" w:cs="Arial"/>
          <w:sz w:val="24"/>
          <w:szCs w:val="24"/>
          <w:lang w:val="hr-HR"/>
        </w:rPr>
        <w:t>.r.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Dostaviti:</w:t>
      </w:r>
    </w:p>
    <w:p w:rsidR="00D94173" w:rsidRPr="00F273BF" w:rsidRDefault="008C270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-Predsjedatelj Zastup</w:t>
      </w:r>
      <w:r w:rsidR="00D94173" w:rsidRPr="00F273BF">
        <w:rPr>
          <w:rFonts w:ascii="Arial" w:hAnsi="Arial" w:cs="Arial"/>
          <w:sz w:val="20"/>
          <w:lang w:val="hr-HR"/>
        </w:rPr>
        <w:t>ničkog doma;</w:t>
      </w:r>
    </w:p>
    <w:p w:rsidR="005A423D" w:rsidRPr="00F273BF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</w:t>
      </w:r>
      <w:r w:rsidR="008C270F">
        <w:rPr>
          <w:rFonts w:ascii="Arial" w:hAnsi="Arial" w:cs="Arial"/>
          <w:sz w:val="20"/>
          <w:lang w:val="hr-HR"/>
        </w:rPr>
        <w:t>Dopredsjedatelj Zastup</w:t>
      </w:r>
      <w:r w:rsidRPr="00F273BF">
        <w:rPr>
          <w:rFonts w:ascii="Arial" w:hAnsi="Arial" w:cs="Arial"/>
          <w:sz w:val="20"/>
          <w:lang w:val="hr-HR"/>
        </w:rPr>
        <w:t>ničkog doma;</w:t>
      </w:r>
    </w:p>
    <w:p w:rsidR="00D94173" w:rsidRPr="00F273BF" w:rsidRDefault="008C270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-Tajnik Zastup</w:t>
      </w:r>
      <w:r w:rsidR="00D94173" w:rsidRPr="00F273BF">
        <w:rPr>
          <w:rFonts w:ascii="Arial" w:hAnsi="Arial" w:cs="Arial"/>
          <w:sz w:val="20"/>
          <w:lang w:val="hr-HR"/>
        </w:rPr>
        <w:t>ničkog doma;</w:t>
      </w:r>
    </w:p>
    <w:p w:rsidR="00984F2F" w:rsidRPr="00F273BF" w:rsidRDefault="008C270F" w:rsidP="00115A06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-Članovi Povjerenstva</w:t>
      </w:r>
      <w:r w:rsidR="00D94173" w:rsidRPr="00F273BF">
        <w:rPr>
          <w:rFonts w:ascii="Arial" w:hAnsi="Arial" w:cs="Arial"/>
          <w:sz w:val="20"/>
          <w:lang w:val="hr-HR"/>
        </w:rPr>
        <w:t>;</w:t>
      </w:r>
    </w:p>
    <w:p w:rsidR="00D00D9C" w:rsidRPr="00F273BF" w:rsidRDefault="00715988" w:rsidP="00115A06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-Vlada Federacije BiH;</w:t>
      </w:r>
    </w:p>
    <w:p w:rsidR="00F273BF" w:rsidRPr="00F273BF" w:rsidRDefault="00F273BF" w:rsidP="00115A06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-Instiucija ombudmana za ljudska prava u BiH;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-Računovodstvo;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-Pisarnica;</w:t>
      </w:r>
    </w:p>
    <w:p w:rsidR="00D94173" w:rsidRDefault="00F273B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-Portirnica;</w:t>
      </w:r>
    </w:p>
    <w:p w:rsidR="00F273BF" w:rsidRPr="00F273BF" w:rsidRDefault="00F273B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-a/a.</w:t>
      </w:r>
    </w:p>
    <w:sectPr w:rsidR="00F273BF" w:rsidRPr="00F273BF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B0A70"/>
    <w:rsid w:val="000B4497"/>
    <w:rsid w:val="000D6669"/>
    <w:rsid w:val="00115A06"/>
    <w:rsid w:val="001466C9"/>
    <w:rsid w:val="00152F77"/>
    <w:rsid w:val="00195DB7"/>
    <w:rsid w:val="001C4A2C"/>
    <w:rsid w:val="001E2166"/>
    <w:rsid w:val="00200CEA"/>
    <w:rsid w:val="00201A2F"/>
    <w:rsid w:val="00211B77"/>
    <w:rsid w:val="002310AF"/>
    <w:rsid w:val="002866EB"/>
    <w:rsid w:val="00296CED"/>
    <w:rsid w:val="002A70EA"/>
    <w:rsid w:val="002A78F1"/>
    <w:rsid w:val="002A792E"/>
    <w:rsid w:val="002B1796"/>
    <w:rsid w:val="002C2FD8"/>
    <w:rsid w:val="002F0232"/>
    <w:rsid w:val="003139E1"/>
    <w:rsid w:val="00337555"/>
    <w:rsid w:val="00353813"/>
    <w:rsid w:val="003624F3"/>
    <w:rsid w:val="003C06F0"/>
    <w:rsid w:val="003D2DC0"/>
    <w:rsid w:val="003D5B83"/>
    <w:rsid w:val="003E31AC"/>
    <w:rsid w:val="003F0A79"/>
    <w:rsid w:val="00403014"/>
    <w:rsid w:val="00427140"/>
    <w:rsid w:val="00444A4E"/>
    <w:rsid w:val="00446E61"/>
    <w:rsid w:val="00457D37"/>
    <w:rsid w:val="0046441E"/>
    <w:rsid w:val="00472FE9"/>
    <w:rsid w:val="00484CE5"/>
    <w:rsid w:val="004A2B79"/>
    <w:rsid w:val="004B12D7"/>
    <w:rsid w:val="004D33A3"/>
    <w:rsid w:val="004E1138"/>
    <w:rsid w:val="0050462F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05DB"/>
    <w:rsid w:val="007729EE"/>
    <w:rsid w:val="0077471E"/>
    <w:rsid w:val="007766CF"/>
    <w:rsid w:val="0078599E"/>
    <w:rsid w:val="007A3771"/>
    <w:rsid w:val="007E4720"/>
    <w:rsid w:val="007E4966"/>
    <w:rsid w:val="00800CF5"/>
    <w:rsid w:val="00814250"/>
    <w:rsid w:val="00815349"/>
    <w:rsid w:val="0082063E"/>
    <w:rsid w:val="00826638"/>
    <w:rsid w:val="008555C4"/>
    <w:rsid w:val="00874332"/>
    <w:rsid w:val="00890BC8"/>
    <w:rsid w:val="008C270F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9E0420"/>
    <w:rsid w:val="00A15413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201F8"/>
    <w:rsid w:val="00C35EB2"/>
    <w:rsid w:val="00C8554E"/>
    <w:rsid w:val="00CB23FE"/>
    <w:rsid w:val="00CC1C10"/>
    <w:rsid w:val="00CD0D0C"/>
    <w:rsid w:val="00D00D9C"/>
    <w:rsid w:val="00D038FF"/>
    <w:rsid w:val="00D52850"/>
    <w:rsid w:val="00D739F4"/>
    <w:rsid w:val="00D74A49"/>
    <w:rsid w:val="00D764E3"/>
    <w:rsid w:val="00D802C7"/>
    <w:rsid w:val="00D8212C"/>
    <w:rsid w:val="00D85F05"/>
    <w:rsid w:val="00D94173"/>
    <w:rsid w:val="00D97AD5"/>
    <w:rsid w:val="00DA75FF"/>
    <w:rsid w:val="00DC758F"/>
    <w:rsid w:val="00DD39AF"/>
    <w:rsid w:val="00DE43DD"/>
    <w:rsid w:val="00DF5DA6"/>
    <w:rsid w:val="00E1294C"/>
    <w:rsid w:val="00E14046"/>
    <w:rsid w:val="00E22709"/>
    <w:rsid w:val="00E37223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273BF"/>
    <w:rsid w:val="00F44B3F"/>
    <w:rsid w:val="00F53C10"/>
    <w:rsid w:val="00F76139"/>
    <w:rsid w:val="00F816D2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DB2A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7</cp:revision>
  <cp:lastPrinted>2022-07-18T08:21:00Z</cp:lastPrinted>
  <dcterms:created xsi:type="dcterms:W3CDTF">2022-07-18T08:32:00Z</dcterms:created>
  <dcterms:modified xsi:type="dcterms:W3CDTF">2022-07-18T08:36:00Z</dcterms:modified>
</cp:coreProperties>
</file>